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CC5" w:rsidRDefault="009C4920" w:rsidP="00644B37">
      <w:pPr>
        <w:spacing w:before="100" w:beforeAutospacing="1" w:after="100" w:afterAutospacing="1" w:line="240" w:lineRule="auto"/>
        <w:contextualSpacing/>
        <w:rPr>
          <w:b/>
          <w:sz w:val="28"/>
          <w:szCs w:val="28"/>
          <w:u w:val="single"/>
        </w:rPr>
      </w:pPr>
      <w:r w:rsidRPr="009C4920">
        <w:rPr>
          <w:b/>
          <w:sz w:val="28"/>
          <w:szCs w:val="28"/>
          <w:u w:val="single"/>
        </w:rPr>
        <w:t>Donations</w:t>
      </w:r>
      <w:r w:rsidR="001E6E94" w:rsidRPr="009C4920">
        <w:rPr>
          <w:b/>
          <w:sz w:val="28"/>
          <w:szCs w:val="28"/>
          <w:u w:val="single"/>
        </w:rPr>
        <w:t xml:space="preserve"> Collector </w:t>
      </w:r>
      <w:r w:rsidRPr="009C4920">
        <w:rPr>
          <w:b/>
          <w:sz w:val="28"/>
          <w:szCs w:val="28"/>
          <w:u w:val="single"/>
        </w:rPr>
        <w:t>–</w:t>
      </w:r>
      <w:r w:rsidR="001E6E94" w:rsidRPr="009C4920">
        <w:rPr>
          <w:b/>
          <w:sz w:val="28"/>
          <w:szCs w:val="28"/>
          <w:u w:val="single"/>
        </w:rPr>
        <w:t xml:space="preserve"> Volunteer</w:t>
      </w:r>
      <w:r w:rsidRPr="009C4920">
        <w:rPr>
          <w:b/>
          <w:sz w:val="28"/>
          <w:szCs w:val="28"/>
          <w:u w:val="single"/>
        </w:rPr>
        <w:t xml:space="preserve"> Position</w:t>
      </w:r>
    </w:p>
    <w:p w:rsidR="009C4920" w:rsidRDefault="009C4920" w:rsidP="00644B37">
      <w:pPr>
        <w:spacing w:before="100" w:beforeAutospacing="1" w:after="100" w:afterAutospacing="1" w:line="240" w:lineRule="auto"/>
        <w:contextualSpacing/>
        <w:rPr>
          <w:b/>
          <w:sz w:val="24"/>
          <w:szCs w:val="24"/>
        </w:rPr>
      </w:pPr>
      <w:r w:rsidRPr="009C4920">
        <w:rPr>
          <w:b/>
          <w:sz w:val="24"/>
          <w:szCs w:val="24"/>
        </w:rPr>
        <w:t>The Hub Family Resource Centre</w:t>
      </w:r>
    </w:p>
    <w:p w:rsidR="009C4920" w:rsidRPr="009C4920" w:rsidRDefault="009C4920" w:rsidP="00644B37">
      <w:pPr>
        <w:spacing w:before="100" w:beforeAutospacing="1" w:after="100" w:afterAutospacing="1" w:line="240" w:lineRule="auto"/>
        <w:contextualSpacing/>
        <w:rPr>
          <w:b/>
          <w:sz w:val="24"/>
          <w:szCs w:val="24"/>
        </w:rPr>
      </w:pPr>
      <w:r>
        <w:rPr>
          <w:b/>
          <w:sz w:val="24"/>
          <w:szCs w:val="24"/>
        </w:rPr>
        <w:t>Fort McMurray, AB</w:t>
      </w:r>
    </w:p>
    <w:p w:rsidR="001E6E94" w:rsidRDefault="001E6E94"/>
    <w:p w:rsidR="00E84CE6" w:rsidRPr="009C4920" w:rsidRDefault="00E84CE6">
      <w:pPr>
        <w:rPr>
          <w:i/>
        </w:rPr>
      </w:pPr>
      <w:r w:rsidRPr="009C4920">
        <w:rPr>
          <w:i/>
        </w:rPr>
        <w:t xml:space="preserve">The Hub Family Resource Centre </w:t>
      </w:r>
      <w:r w:rsidR="00C11C3E" w:rsidRPr="009C4920">
        <w:rPr>
          <w:i/>
        </w:rPr>
        <w:t>is a non-profit charitable organization that has been encouraging the best possible development of families in the regional Municipality of Wood Buffalo since 2003. We believe that families are entitled to the services that best meet their needs and that a child’s development is dependent upon the strength of the parent/child relationship.</w:t>
      </w:r>
    </w:p>
    <w:p w:rsidR="001E6E94" w:rsidRPr="009C4920" w:rsidRDefault="001E6E94">
      <w:pPr>
        <w:rPr>
          <w:u w:val="single"/>
        </w:rPr>
      </w:pPr>
      <w:r w:rsidRPr="009C4920">
        <w:rPr>
          <w:u w:val="single"/>
        </w:rPr>
        <w:t>Job Description</w:t>
      </w:r>
    </w:p>
    <w:p w:rsidR="001E6E94" w:rsidRDefault="001E6E94">
      <w:r>
        <w:t xml:space="preserve">The role of the </w:t>
      </w:r>
      <w:r w:rsidR="009C4920">
        <w:t>Donations</w:t>
      </w:r>
      <w:r>
        <w:t xml:space="preserve"> Collector is to make telephone calls to local businesses in RMWB, with the objective of obtaining donations for The Hub Family Resource Centre’s silent auction. Donations Collector will be an energetic spokesperson for The Hub</w:t>
      </w:r>
      <w:r w:rsidR="00D10444">
        <w:t>, making phone calls in a professional, friendly, and outgoing manner.</w:t>
      </w:r>
      <w:r w:rsidR="00C11C3E">
        <w:t xml:space="preserve"> </w:t>
      </w:r>
      <w:r w:rsidR="00080275">
        <w:t xml:space="preserve">Donations Collector must be comfortable with cold calling (reaching </w:t>
      </w:r>
      <w:r w:rsidR="00080275" w:rsidRPr="00080275">
        <w:t xml:space="preserve">out to an individual you've never spoken with before, with the intent to </w:t>
      </w:r>
      <w:r w:rsidR="00080275">
        <w:t>solicit donations).</w:t>
      </w:r>
    </w:p>
    <w:p w:rsidR="00D10444" w:rsidRPr="009C4920" w:rsidRDefault="00C11C3E">
      <w:pPr>
        <w:rPr>
          <w:u w:val="single"/>
        </w:rPr>
      </w:pPr>
      <w:r w:rsidRPr="009C4920">
        <w:rPr>
          <w:u w:val="single"/>
        </w:rPr>
        <w:t>Responsibilities</w:t>
      </w:r>
    </w:p>
    <w:p w:rsidR="00C11C3E" w:rsidRDefault="00C11C3E" w:rsidP="00C11C3E">
      <w:pPr>
        <w:pStyle w:val="ListParagraph"/>
        <w:numPr>
          <w:ilvl w:val="0"/>
          <w:numId w:val="1"/>
        </w:numPr>
      </w:pPr>
      <w:r>
        <w:t xml:space="preserve">Make telephone calls to local businesses and ask for donations of sellable products to be sold at The Hub’s silent auction. </w:t>
      </w:r>
    </w:p>
    <w:p w:rsidR="00C11C3E" w:rsidRDefault="00C11C3E" w:rsidP="00C11C3E">
      <w:pPr>
        <w:pStyle w:val="ListParagraph"/>
        <w:numPr>
          <w:ilvl w:val="0"/>
          <w:numId w:val="1"/>
        </w:numPr>
      </w:pPr>
      <w:r>
        <w:t>Coordinate follow-up phone calls, as needed.</w:t>
      </w:r>
    </w:p>
    <w:p w:rsidR="00C11C3E" w:rsidRDefault="00C11C3E" w:rsidP="00C11C3E">
      <w:pPr>
        <w:pStyle w:val="ListParagraph"/>
        <w:numPr>
          <w:ilvl w:val="0"/>
          <w:numId w:val="1"/>
        </w:numPr>
      </w:pPr>
      <w:r>
        <w:t>Coordinate pick-up of obtained donations.</w:t>
      </w:r>
    </w:p>
    <w:p w:rsidR="00080275" w:rsidRPr="009C4920" w:rsidRDefault="00080275" w:rsidP="00C11C3E">
      <w:pPr>
        <w:rPr>
          <w:u w:val="single"/>
        </w:rPr>
      </w:pPr>
      <w:r w:rsidRPr="009C4920">
        <w:rPr>
          <w:u w:val="single"/>
        </w:rPr>
        <w:t>Core Skills</w:t>
      </w:r>
    </w:p>
    <w:p w:rsidR="00080275" w:rsidRDefault="00080275" w:rsidP="00080275">
      <w:pPr>
        <w:pStyle w:val="ListParagraph"/>
        <w:numPr>
          <w:ilvl w:val="0"/>
          <w:numId w:val="1"/>
        </w:numPr>
      </w:pPr>
      <w:r>
        <w:t xml:space="preserve">Friendly, outgoing, professional, and </w:t>
      </w:r>
      <w:r w:rsidR="00FF7D74">
        <w:t>is comfortable with</w:t>
      </w:r>
      <w:r>
        <w:t xml:space="preserve"> talking to people on the telephone.</w:t>
      </w:r>
    </w:p>
    <w:p w:rsidR="00080275" w:rsidRDefault="00080275" w:rsidP="00080275">
      <w:pPr>
        <w:pStyle w:val="ListParagraph"/>
        <w:numPr>
          <w:ilvl w:val="0"/>
          <w:numId w:val="1"/>
        </w:numPr>
      </w:pPr>
      <w:r>
        <w:t>Proficient in the English language (written and verbal).</w:t>
      </w:r>
    </w:p>
    <w:p w:rsidR="00080275" w:rsidRDefault="00080275" w:rsidP="00080275">
      <w:pPr>
        <w:pStyle w:val="ListParagraph"/>
        <w:numPr>
          <w:ilvl w:val="0"/>
          <w:numId w:val="1"/>
        </w:numPr>
      </w:pPr>
      <w:r>
        <w:t>Computer and telephone competencies.</w:t>
      </w:r>
    </w:p>
    <w:p w:rsidR="00080275" w:rsidRDefault="00080275" w:rsidP="00080275">
      <w:pPr>
        <w:pStyle w:val="ListParagraph"/>
        <w:numPr>
          <w:ilvl w:val="0"/>
          <w:numId w:val="1"/>
        </w:numPr>
      </w:pPr>
      <w:r>
        <w:t>Sales skills are a bonus.</w:t>
      </w:r>
    </w:p>
    <w:p w:rsidR="00080275" w:rsidRPr="009C4920" w:rsidRDefault="00080275" w:rsidP="00080275">
      <w:pPr>
        <w:rPr>
          <w:u w:val="single"/>
        </w:rPr>
      </w:pPr>
      <w:r w:rsidRPr="009C4920">
        <w:rPr>
          <w:u w:val="single"/>
        </w:rPr>
        <w:t>Training</w:t>
      </w:r>
    </w:p>
    <w:p w:rsidR="00080275" w:rsidRDefault="00080275" w:rsidP="00080275">
      <w:pPr>
        <w:pStyle w:val="ListParagraph"/>
        <w:numPr>
          <w:ilvl w:val="0"/>
          <w:numId w:val="1"/>
        </w:numPr>
      </w:pPr>
      <w:r>
        <w:t>The Hub will offer telephone etiquette and cold calling training.</w:t>
      </w:r>
    </w:p>
    <w:p w:rsidR="00080275" w:rsidRDefault="00080275" w:rsidP="00080275">
      <w:pPr>
        <w:pStyle w:val="ListParagraph"/>
        <w:numPr>
          <w:ilvl w:val="0"/>
          <w:numId w:val="1"/>
        </w:numPr>
      </w:pPr>
      <w:r>
        <w:t>Cold call script will be provided by The Hub.</w:t>
      </w:r>
    </w:p>
    <w:p w:rsidR="00080275" w:rsidRDefault="009C4920" w:rsidP="00080275">
      <w:pPr>
        <w:pStyle w:val="ListParagraph"/>
        <w:numPr>
          <w:ilvl w:val="0"/>
          <w:numId w:val="1"/>
        </w:numPr>
      </w:pPr>
      <w:r>
        <w:t>List of businesses will also be provided by The Hub.</w:t>
      </w:r>
    </w:p>
    <w:p w:rsidR="00D10444" w:rsidRDefault="00D10444"/>
    <w:p w:rsidR="009C4920" w:rsidRPr="009C4920" w:rsidRDefault="009C4920">
      <w:pPr>
        <w:rPr>
          <w:b/>
        </w:rPr>
      </w:pPr>
      <w:r w:rsidRPr="009C4920">
        <w:rPr>
          <w:b/>
        </w:rPr>
        <w:t xml:space="preserve">To apply, please email </w:t>
      </w:r>
      <w:hyperlink r:id="rId8" w:history="1">
        <w:r w:rsidRPr="009C4920">
          <w:rPr>
            <w:rStyle w:val="Hyperlink"/>
            <w:b/>
          </w:rPr>
          <w:t>c.welshman@thehubfrc.ca</w:t>
        </w:r>
      </w:hyperlink>
      <w:r w:rsidRPr="009C4920">
        <w:rPr>
          <w:b/>
        </w:rPr>
        <w:t xml:space="preserve"> or call 780-791-7110</w:t>
      </w:r>
    </w:p>
    <w:p w:rsidR="001E6E94" w:rsidRDefault="001E6E94"/>
    <w:sectPr w:rsidR="001E6E9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6FD" w:rsidRDefault="008F56FD" w:rsidP="00281FF6">
      <w:pPr>
        <w:spacing w:after="0" w:line="240" w:lineRule="auto"/>
      </w:pPr>
      <w:r>
        <w:separator/>
      </w:r>
    </w:p>
  </w:endnote>
  <w:endnote w:type="continuationSeparator" w:id="0">
    <w:p w:rsidR="008F56FD" w:rsidRDefault="008F56FD" w:rsidP="0028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81A" w:rsidRDefault="00BC2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81A" w:rsidRDefault="00BC281A">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81A" w:rsidRDefault="00BC2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6FD" w:rsidRDefault="008F56FD" w:rsidP="00281FF6">
      <w:pPr>
        <w:spacing w:after="0" w:line="240" w:lineRule="auto"/>
      </w:pPr>
      <w:r>
        <w:separator/>
      </w:r>
    </w:p>
  </w:footnote>
  <w:footnote w:type="continuationSeparator" w:id="0">
    <w:p w:rsidR="008F56FD" w:rsidRDefault="008F56FD" w:rsidP="00281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81A" w:rsidRDefault="00BC2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81A" w:rsidRDefault="00BC281A">
    <w:pPr>
      <w:pStyle w:val="Header"/>
    </w:pPr>
    <w:r>
      <w:rPr>
        <w:noProof/>
      </w:rPr>
      <w:drawing>
        <wp:inline distT="0" distB="0" distL="0" distR="0">
          <wp:extent cx="2291429" cy="771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646" cy="773955"/>
                  </a:xfrm>
                  <a:prstGeom prst="rect">
                    <a:avLst/>
                  </a:prstGeom>
                  <a:noFill/>
                  <a:ln>
                    <a:noFill/>
                  </a:ln>
                </pic:spPr>
              </pic:pic>
            </a:graphicData>
          </a:graphic>
        </wp:inline>
      </w:drawing>
    </w:r>
  </w:p>
  <w:p w:rsidR="00281FF6" w:rsidRDefault="00281F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81A" w:rsidRDefault="00BC2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84036"/>
    <w:multiLevelType w:val="hybridMultilevel"/>
    <w:tmpl w:val="2180A15C"/>
    <w:lvl w:ilvl="0" w:tplc="DFCAE7D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94"/>
    <w:rsid w:val="00080275"/>
    <w:rsid w:val="001E6E94"/>
    <w:rsid w:val="00281FF6"/>
    <w:rsid w:val="00644B37"/>
    <w:rsid w:val="008F56FD"/>
    <w:rsid w:val="009C4920"/>
    <w:rsid w:val="00BC281A"/>
    <w:rsid w:val="00C11C3E"/>
    <w:rsid w:val="00D10444"/>
    <w:rsid w:val="00E30CC5"/>
    <w:rsid w:val="00E84CE6"/>
    <w:rsid w:val="00FF7D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697F"/>
  <w15:chartTrackingRefBased/>
  <w15:docId w15:val="{643513B8-58D2-4C46-851A-595BCE2F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C3E"/>
    <w:pPr>
      <w:ind w:left="720"/>
      <w:contextualSpacing/>
    </w:pPr>
  </w:style>
  <w:style w:type="character" w:styleId="Hyperlink">
    <w:name w:val="Hyperlink"/>
    <w:basedOn w:val="DefaultParagraphFont"/>
    <w:uiPriority w:val="99"/>
    <w:unhideWhenUsed/>
    <w:rsid w:val="009C4920"/>
    <w:rPr>
      <w:color w:val="0563C1" w:themeColor="hyperlink"/>
      <w:u w:val="single"/>
    </w:rPr>
  </w:style>
  <w:style w:type="character" w:styleId="UnresolvedMention">
    <w:name w:val="Unresolved Mention"/>
    <w:basedOn w:val="DefaultParagraphFont"/>
    <w:uiPriority w:val="99"/>
    <w:semiHidden/>
    <w:unhideWhenUsed/>
    <w:rsid w:val="009C4920"/>
    <w:rPr>
      <w:color w:val="605E5C"/>
      <w:shd w:val="clear" w:color="auto" w:fill="E1DFDD"/>
    </w:rPr>
  </w:style>
  <w:style w:type="paragraph" w:styleId="Header">
    <w:name w:val="header"/>
    <w:basedOn w:val="Normal"/>
    <w:link w:val="HeaderChar"/>
    <w:uiPriority w:val="99"/>
    <w:unhideWhenUsed/>
    <w:rsid w:val="00281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FF6"/>
  </w:style>
  <w:style w:type="paragraph" w:styleId="Footer">
    <w:name w:val="footer"/>
    <w:basedOn w:val="Normal"/>
    <w:link w:val="FooterChar"/>
    <w:uiPriority w:val="99"/>
    <w:unhideWhenUsed/>
    <w:rsid w:val="00281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FF6"/>
  </w:style>
  <w:style w:type="paragraph" w:styleId="BalloonText">
    <w:name w:val="Balloon Text"/>
    <w:basedOn w:val="Normal"/>
    <w:link w:val="BalloonTextChar"/>
    <w:uiPriority w:val="99"/>
    <w:semiHidden/>
    <w:unhideWhenUsed/>
    <w:rsid w:val="00281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elshman@thehubfrc.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39112-FBBF-4C75-AAE5-90C7AE04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Carabeo</dc:creator>
  <cp:keywords/>
  <dc:description/>
  <cp:lastModifiedBy>T  Carabeo</cp:lastModifiedBy>
  <cp:revision>4</cp:revision>
  <dcterms:created xsi:type="dcterms:W3CDTF">2019-07-16T15:15:00Z</dcterms:created>
  <dcterms:modified xsi:type="dcterms:W3CDTF">2019-07-16T16:48:00Z</dcterms:modified>
</cp:coreProperties>
</file>